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E2502" w14:textId="5E9EC790" w:rsidR="00703189" w:rsidRDefault="00703189" w:rsidP="00703189">
      <w:pPr>
        <w:pStyle w:val="Kop1"/>
      </w:pPr>
      <w:bookmarkStart w:id="0" w:name="_GoBack"/>
      <w:bookmarkEnd w:id="0"/>
      <w:r>
        <w:t>Bijlage 1 - Format activiteitenplan</w:t>
      </w:r>
    </w:p>
    <w:p w14:paraId="0DBF98A3" w14:textId="16413853" w:rsidR="00703189" w:rsidRDefault="00703189" w:rsidP="00703189">
      <w:r>
        <w:t>Subsidieaanvragen die betrekking hebben op ‘paragraaf 5 wendbaarheid en weerbaarheid’ moeten worden ingediend met een activiteitenplan als verplichte bijlage (Artikel 37 van de subsidieregeling).  U mag zelf bepalen hoe het activiteitenplan wordt uitgewerkt</w:t>
      </w:r>
      <w:r w:rsidR="00E01764">
        <w:t xml:space="preserve">. Dat mag een eigen document zijn, maar u kunt ook gebruik maken van dit format. Het is in elk geval van belang dat de onderstaande onderwerpen in het document worden uitgewerkt. </w:t>
      </w:r>
    </w:p>
    <w:p w14:paraId="3467DD9E" w14:textId="37D2B022" w:rsidR="00703189" w:rsidRDefault="00703189"/>
    <w:p w14:paraId="5DA60A76" w14:textId="44B2B16A" w:rsidR="00703189" w:rsidRDefault="00703189" w:rsidP="00703189">
      <w:pPr>
        <w:spacing w:line="240" w:lineRule="auto"/>
        <w:rPr>
          <w:b/>
          <w:bCs/>
        </w:rPr>
      </w:pPr>
      <w:r>
        <w:rPr>
          <w:b/>
          <w:bCs/>
        </w:rPr>
        <w:t>Probleemstelling</w:t>
      </w:r>
    </w:p>
    <w:tbl>
      <w:tblPr>
        <w:tblStyle w:val="Tabelraster"/>
        <w:tblW w:w="9212" w:type="dxa"/>
        <w:tblLook w:val="04A0" w:firstRow="1" w:lastRow="0" w:firstColumn="1" w:lastColumn="0" w:noHBand="0" w:noVBand="1"/>
      </w:tblPr>
      <w:tblGrid>
        <w:gridCol w:w="9212"/>
      </w:tblGrid>
      <w:tr w:rsidR="00703189" w14:paraId="25BE88A3" w14:textId="77777777" w:rsidTr="00703189">
        <w:trPr>
          <w:trHeight w:val="1196"/>
        </w:trPr>
        <w:tc>
          <w:tcPr>
            <w:tcW w:w="9212" w:type="dxa"/>
          </w:tcPr>
          <w:p w14:paraId="6144C175" w14:textId="18FA73C9" w:rsidR="00703189" w:rsidRPr="00E01764" w:rsidRDefault="00E01764" w:rsidP="00703189">
            <w:pPr>
              <w:rPr>
                <w:i/>
                <w:iCs/>
              </w:rPr>
            </w:pPr>
            <w:r w:rsidRPr="00E01764">
              <w:rPr>
                <w:i/>
                <w:iCs/>
                <w:color w:val="AEAAAA" w:themeColor="background2" w:themeShade="BF"/>
              </w:rPr>
              <w:t>Maak duidelijk welke zaken de wend- en weerbaarheid van uw organisatie belemmeren.</w:t>
            </w:r>
          </w:p>
        </w:tc>
      </w:tr>
    </w:tbl>
    <w:p w14:paraId="45EC2F94" w14:textId="464371EA" w:rsidR="00703189" w:rsidRDefault="00703189" w:rsidP="00703189">
      <w:pPr>
        <w:spacing w:line="240" w:lineRule="auto"/>
      </w:pPr>
    </w:p>
    <w:p w14:paraId="5F85EFDE" w14:textId="05F858AA" w:rsidR="00703189" w:rsidRDefault="00703189" w:rsidP="00703189">
      <w:pPr>
        <w:spacing w:line="240" w:lineRule="auto"/>
        <w:rPr>
          <w:b/>
          <w:bCs/>
        </w:rPr>
      </w:pPr>
      <w:r>
        <w:rPr>
          <w:b/>
          <w:bCs/>
        </w:rPr>
        <w:t>Projectomschrijving</w:t>
      </w:r>
    </w:p>
    <w:tbl>
      <w:tblPr>
        <w:tblStyle w:val="Tabelraster"/>
        <w:tblW w:w="9271" w:type="dxa"/>
        <w:tblLook w:val="04A0" w:firstRow="1" w:lastRow="0" w:firstColumn="1" w:lastColumn="0" w:noHBand="0" w:noVBand="1"/>
      </w:tblPr>
      <w:tblGrid>
        <w:gridCol w:w="9271"/>
      </w:tblGrid>
      <w:tr w:rsidR="00703189" w14:paraId="0A7685F8" w14:textId="77777777" w:rsidTr="00703189">
        <w:trPr>
          <w:trHeight w:val="1584"/>
        </w:trPr>
        <w:tc>
          <w:tcPr>
            <w:tcW w:w="9271" w:type="dxa"/>
          </w:tcPr>
          <w:p w14:paraId="7620079B" w14:textId="479B74C5" w:rsidR="00E01764" w:rsidRPr="00E01764" w:rsidRDefault="00E01764" w:rsidP="00E01764">
            <w:pPr>
              <w:rPr>
                <w:i/>
                <w:iCs/>
                <w:color w:val="AEAAAA" w:themeColor="background2" w:themeShade="BF"/>
              </w:rPr>
            </w:pPr>
            <w:r>
              <w:rPr>
                <w:i/>
                <w:iCs/>
                <w:color w:val="AEAAAA" w:themeColor="background2" w:themeShade="BF"/>
              </w:rPr>
              <w:t xml:space="preserve">Geef </w:t>
            </w:r>
            <w:r w:rsidRPr="00E01764">
              <w:rPr>
                <w:i/>
                <w:iCs/>
                <w:color w:val="AEAAAA" w:themeColor="background2" w:themeShade="BF"/>
              </w:rPr>
              <w:t xml:space="preserve">een duidelijke omschrijving van het project, waaronder de beschrijving van de innovaties die de subsidieaanvrager beoogt door te voeren en de middelen die bij de uitvoering worden ingezet; </w:t>
            </w:r>
          </w:p>
          <w:p w14:paraId="30500FAF" w14:textId="4DD9D81E" w:rsidR="00703189" w:rsidRDefault="00E01764" w:rsidP="00E01764">
            <w:r w:rsidRPr="00E01764">
              <w:rPr>
                <w:i/>
                <w:iCs/>
                <w:color w:val="AEAAAA" w:themeColor="background2" w:themeShade="BF"/>
              </w:rPr>
              <w:t>Welke innovaties zijn nodig om ervoor te zorgen dat de organisatie in de toekomst beter in kan spelen op ontwikkelingen zoals de maatregelen rondom Covid-19 of anderszins</w:t>
            </w:r>
            <w:r>
              <w:rPr>
                <w:i/>
                <w:iCs/>
                <w:color w:val="AEAAAA" w:themeColor="background2" w:themeShade="BF"/>
              </w:rPr>
              <w:t>?</w:t>
            </w:r>
          </w:p>
        </w:tc>
      </w:tr>
    </w:tbl>
    <w:p w14:paraId="28BBE1E5" w14:textId="7FFE22F4" w:rsidR="00703189" w:rsidRDefault="00703189"/>
    <w:p w14:paraId="5114CA87" w14:textId="67F93874" w:rsidR="00703189" w:rsidRDefault="00703189" w:rsidP="00703189">
      <w:pPr>
        <w:spacing w:line="240" w:lineRule="auto"/>
        <w:rPr>
          <w:b/>
          <w:bCs/>
        </w:rPr>
      </w:pPr>
      <w:r>
        <w:rPr>
          <w:b/>
          <w:bCs/>
        </w:rPr>
        <w:t>Bijdrage aan de wendbaar- en weerbaarheid</w:t>
      </w:r>
    </w:p>
    <w:tbl>
      <w:tblPr>
        <w:tblStyle w:val="Tabelraster"/>
        <w:tblW w:w="9197" w:type="dxa"/>
        <w:tblLook w:val="04A0" w:firstRow="1" w:lastRow="0" w:firstColumn="1" w:lastColumn="0" w:noHBand="0" w:noVBand="1"/>
      </w:tblPr>
      <w:tblGrid>
        <w:gridCol w:w="9197"/>
      </w:tblGrid>
      <w:tr w:rsidR="00703189" w14:paraId="19B91598" w14:textId="77777777" w:rsidTr="00703189">
        <w:trPr>
          <w:trHeight w:val="1540"/>
        </w:trPr>
        <w:tc>
          <w:tcPr>
            <w:tcW w:w="9197" w:type="dxa"/>
          </w:tcPr>
          <w:p w14:paraId="5B7AB9CC" w14:textId="072589FB" w:rsidR="00E01764" w:rsidRDefault="00E01764" w:rsidP="00E01764">
            <w:pPr>
              <w:rPr>
                <w:i/>
                <w:iCs/>
                <w:color w:val="AEAAAA" w:themeColor="background2" w:themeShade="BF"/>
              </w:rPr>
            </w:pPr>
            <w:r>
              <w:rPr>
                <w:i/>
                <w:iCs/>
                <w:color w:val="AEAAAA" w:themeColor="background2" w:themeShade="BF"/>
              </w:rPr>
              <w:t xml:space="preserve">Geef </w:t>
            </w:r>
            <w:r w:rsidRPr="00E01764">
              <w:rPr>
                <w:i/>
                <w:iCs/>
                <w:color w:val="AEAAAA" w:themeColor="background2" w:themeShade="BF"/>
              </w:rPr>
              <w:t>een onderbouwing waaruit blijkt in welke mate het project bijdraagt aan de wendbaarheid en weerbaarheid van de aanvrager en tot welk resultaat het project zal leiden;</w:t>
            </w:r>
          </w:p>
          <w:p w14:paraId="6DC481CE" w14:textId="77777777" w:rsidR="00E01764" w:rsidRPr="00E01764" w:rsidRDefault="00E01764" w:rsidP="00E01764">
            <w:pPr>
              <w:rPr>
                <w:i/>
                <w:iCs/>
                <w:color w:val="AEAAAA" w:themeColor="background2" w:themeShade="BF"/>
              </w:rPr>
            </w:pPr>
          </w:p>
          <w:p w14:paraId="7C6576FC" w14:textId="77777777" w:rsidR="00703189" w:rsidRDefault="00E01764" w:rsidP="00E01764">
            <w:pPr>
              <w:rPr>
                <w:i/>
                <w:iCs/>
                <w:color w:val="AEAAAA" w:themeColor="background2" w:themeShade="BF"/>
              </w:rPr>
            </w:pPr>
            <w:r w:rsidRPr="00E01764">
              <w:rPr>
                <w:i/>
                <w:iCs/>
                <w:color w:val="AEAAAA" w:themeColor="background2" w:themeShade="BF"/>
              </w:rPr>
              <w:t>Waarom dragen de innovaties bij aan de wendbaarheid en weerbaarheid van de organisatie en in welke mate? Welk resultaat verwacht de aanvrager te behalen en waar baseert hij dit op?</w:t>
            </w:r>
          </w:p>
          <w:p w14:paraId="201B198A" w14:textId="77777777" w:rsidR="00E01764" w:rsidRDefault="00E01764" w:rsidP="00E01764"/>
          <w:p w14:paraId="25AA84E5" w14:textId="5B928C3E" w:rsidR="00E01764" w:rsidRDefault="00E01764" w:rsidP="00E01764"/>
        </w:tc>
      </w:tr>
    </w:tbl>
    <w:p w14:paraId="538FDCC1" w14:textId="7A1DED0C" w:rsidR="00703189" w:rsidRDefault="00703189"/>
    <w:p w14:paraId="6DAA3DFC" w14:textId="507DB41F" w:rsidR="00E01764" w:rsidRDefault="00E01764" w:rsidP="00E01764">
      <w:pPr>
        <w:spacing w:line="240" w:lineRule="auto"/>
        <w:rPr>
          <w:b/>
          <w:bCs/>
        </w:rPr>
      </w:pPr>
      <w:r>
        <w:rPr>
          <w:b/>
          <w:bCs/>
        </w:rPr>
        <w:t>Samenwerking</w:t>
      </w:r>
    </w:p>
    <w:tbl>
      <w:tblPr>
        <w:tblStyle w:val="Tabelraster"/>
        <w:tblW w:w="9122" w:type="dxa"/>
        <w:tblLook w:val="04A0" w:firstRow="1" w:lastRow="0" w:firstColumn="1" w:lastColumn="0" w:noHBand="0" w:noVBand="1"/>
      </w:tblPr>
      <w:tblGrid>
        <w:gridCol w:w="9122"/>
      </w:tblGrid>
      <w:tr w:rsidR="00E01764" w14:paraId="52817099" w14:textId="77777777" w:rsidTr="00E01764">
        <w:trPr>
          <w:trHeight w:val="1990"/>
        </w:trPr>
        <w:tc>
          <w:tcPr>
            <w:tcW w:w="9122" w:type="dxa"/>
          </w:tcPr>
          <w:p w14:paraId="35A560C2" w14:textId="16C4561B" w:rsidR="00E01764" w:rsidRPr="00E01764" w:rsidRDefault="00E01764" w:rsidP="00E01764">
            <w:pPr>
              <w:rPr>
                <w:i/>
                <w:iCs/>
                <w:color w:val="AEAAAA" w:themeColor="background2" w:themeShade="BF"/>
              </w:rPr>
            </w:pPr>
            <w:r w:rsidRPr="00E01764">
              <w:rPr>
                <w:i/>
                <w:iCs/>
                <w:color w:val="AEAAAA" w:themeColor="background2" w:themeShade="BF"/>
              </w:rPr>
              <w:t>op welke wijze wordt samengewerkt met partijen binnen en buiten de culturele sector dan wel welke samenwerking de uitvoering van het project tot gevolg heeft</w:t>
            </w:r>
            <w:r>
              <w:rPr>
                <w:i/>
                <w:iCs/>
                <w:color w:val="AEAAAA" w:themeColor="background2" w:themeShade="BF"/>
              </w:rPr>
              <w:t>?</w:t>
            </w:r>
          </w:p>
          <w:p w14:paraId="05730ECD" w14:textId="77777777" w:rsidR="00E01764" w:rsidRDefault="00E01764" w:rsidP="00E01764">
            <w:pPr>
              <w:rPr>
                <w:i/>
                <w:iCs/>
                <w:color w:val="AEAAAA" w:themeColor="background2" w:themeShade="BF"/>
              </w:rPr>
            </w:pPr>
          </w:p>
          <w:p w14:paraId="3718EE79" w14:textId="085379C4" w:rsidR="00E01764" w:rsidRDefault="00E01764" w:rsidP="00E01764">
            <w:r w:rsidRPr="00E01764">
              <w:rPr>
                <w:i/>
                <w:iCs/>
                <w:color w:val="AEAAAA" w:themeColor="background2" w:themeShade="BF"/>
              </w:rPr>
              <w:t>Een project kan in gezamenlijkheid worden uitgevoerd, maar samenwerking kan ook het resultaat zijn van de uitvoering van het project.</w:t>
            </w:r>
          </w:p>
        </w:tc>
      </w:tr>
    </w:tbl>
    <w:p w14:paraId="691BE197" w14:textId="2D426861" w:rsidR="00E01764" w:rsidRDefault="00E01764"/>
    <w:p w14:paraId="67AB1E0A" w14:textId="77777777" w:rsidR="00E01764" w:rsidRDefault="00E01764"/>
    <w:p w14:paraId="2D47E3CC" w14:textId="77777777" w:rsidR="00E01764" w:rsidRDefault="00E01764"/>
    <w:p w14:paraId="4B119D48" w14:textId="679C905D" w:rsidR="00703189" w:rsidRDefault="00703189" w:rsidP="00703189">
      <w:pPr>
        <w:spacing w:line="240" w:lineRule="auto"/>
        <w:rPr>
          <w:b/>
          <w:bCs/>
        </w:rPr>
      </w:pPr>
      <w:r>
        <w:rPr>
          <w:b/>
          <w:bCs/>
        </w:rPr>
        <w:lastRenderedPageBreak/>
        <w:t>Haalbaarheid</w:t>
      </w:r>
    </w:p>
    <w:tbl>
      <w:tblPr>
        <w:tblStyle w:val="Tabelraster"/>
        <w:tblW w:w="9122" w:type="dxa"/>
        <w:tblLook w:val="04A0" w:firstRow="1" w:lastRow="0" w:firstColumn="1" w:lastColumn="0" w:noHBand="0" w:noVBand="1"/>
      </w:tblPr>
      <w:tblGrid>
        <w:gridCol w:w="9122"/>
      </w:tblGrid>
      <w:tr w:rsidR="00703189" w14:paraId="0BE90B18" w14:textId="77777777" w:rsidTr="00DD1F1A">
        <w:trPr>
          <w:trHeight w:val="3035"/>
        </w:trPr>
        <w:tc>
          <w:tcPr>
            <w:tcW w:w="9122" w:type="dxa"/>
          </w:tcPr>
          <w:p w14:paraId="43BE3558" w14:textId="1455ABEA" w:rsidR="00E01764" w:rsidRPr="00E01764" w:rsidRDefault="00E01764" w:rsidP="00E01764">
            <w:pPr>
              <w:rPr>
                <w:i/>
                <w:iCs/>
                <w:color w:val="AEAAAA" w:themeColor="background2" w:themeShade="BF"/>
              </w:rPr>
            </w:pPr>
            <w:r>
              <w:rPr>
                <w:i/>
                <w:iCs/>
                <w:color w:val="AEAAAA" w:themeColor="background2" w:themeShade="BF"/>
              </w:rPr>
              <w:t>E</w:t>
            </w:r>
            <w:r w:rsidRPr="00E01764">
              <w:rPr>
                <w:i/>
                <w:iCs/>
                <w:color w:val="AEAAAA" w:themeColor="background2" w:themeShade="BF"/>
              </w:rPr>
              <w:t>en onderbouwing van de haalbaarheid van het project, waaronder de projectplanning en de risicofactoren die in de weg staan aan het behalen van het beoogde resultaat;</w:t>
            </w:r>
          </w:p>
          <w:p w14:paraId="4FA87E87" w14:textId="77777777" w:rsidR="00E01764" w:rsidRDefault="00E01764" w:rsidP="00E01764">
            <w:pPr>
              <w:pStyle w:val="Lijstalinea"/>
              <w:numPr>
                <w:ilvl w:val="0"/>
                <w:numId w:val="1"/>
              </w:numPr>
              <w:rPr>
                <w:i/>
                <w:iCs/>
                <w:color w:val="AEAAAA" w:themeColor="background2" w:themeShade="BF"/>
              </w:rPr>
            </w:pPr>
            <w:r w:rsidRPr="00E01764">
              <w:rPr>
                <w:i/>
                <w:iCs/>
                <w:color w:val="AEAAAA" w:themeColor="background2" w:themeShade="BF"/>
              </w:rPr>
              <w:t xml:space="preserve">Maak aannemelijk dat het project haalbaar is. Onderdeel van het aannemelijk maken van de haalbaarheid zijn in ieder geval de projectplanning en risicofactoren die in de weg kunnen staan van de haalbaarheid van het project. </w:t>
            </w:r>
          </w:p>
          <w:p w14:paraId="1826CDE1" w14:textId="77777777" w:rsidR="00E01764" w:rsidRDefault="00E01764" w:rsidP="00E01764">
            <w:pPr>
              <w:pStyle w:val="Lijstalinea"/>
              <w:numPr>
                <w:ilvl w:val="0"/>
                <w:numId w:val="1"/>
              </w:numPr>
              <w:rPr>
                <w:i/>
                <w:iCs/>
                <w:color w:val="AEAAAA" w:themeColor="background2" w:themeShade="BF"/>
              </w:rPr>
            </w:pPr>
            <w:r w:rsidRPr="00E01764">
              <w:rPr>
                <w:i/>
                <w:iCs/>
                <w:color w:val="AEAAAA" w:themeColor="background2" w:themeShade="BF"/>
              </w:rPr>
              <w:t xml:space="preserve">De planning vermeldt in ieder geval de start- en einddatum van het project, de verschillende onderdelen van het project met daarbij een beknopte omschrijving van de activiteiten en de periode waarin die onderdelen worden uitgevoerd. </w:t>
            </w:r>
          </w:p>
          <w:p w14:paraId="7DCBBB9A" w14:textId="4A682380" w:rsidR="00703189" w:rsidRPr="00E01764" w:rsidRDefault="00E01764" w:rsidP="00E01764">
            <w:pPr>
              <w:pStyle w:val="Lijstalinea"/>
              <w:numPr>
                <w:ilvl w:val="0"/>
                <w:numId w:val="1"/>
              </w:numPr>
              <w:rPr>
                <w:i/>
                <w:iCs/>
                <w:color w:val="AEAAAA" w:themeColor="background2" w:themeShade="BF"/>
              </w:rPr>
            </w:pPr>
            <w:r w:rsidRPr="00E01764">
              <w:rPr>
                <w:i/>
                <w:iCs/>
                <w:color w:val="AEAAAA" w:themeColor="background2" w:themeShade="BF"/>
              </w:rPr>
              <w:t>Een subsidieaanvrager moet oog hebben voor de risicofactoren die aan het slagen van het project in de weg kunnen staan, zodat hij kan ingrijpen als zo’n factor zich voordoet.</w:t>
            </w:r>
          </w:p>
        </w:tc>
      </w:tr>
    </w:tbl>
    <w:p w14:paraId="3C66B3EF" w14:textId="1147C5F8" w:rsidR="00703189" w:rsidRDefault="00703189"/>
    <w:p w14:paraId="098262BC" w14:textId="77777777" w:rsidR="00703189" w:rsidRDefault="00703189"/>
    <w:p w14:paraId="48619ABA" w14:textId="31547CE2" w:rsidR="00703189" w:rsidRDefault="00703189" w:rsidP="00703189">
      <w:pPr>
        <w:spacing w:line="240" w:lineRule="auto"/>
        <w:rPr>
          <w:b/>
          <w:bCs/>
        </w:rPr>
      </w:pPr>
      <w:r>
        <w:rPr>
          <w:b/>
          <w:bCs/>
        </w:rPr>
        <w:t>Inzet van vrijwilligers</w:t>
      </w:r>
    </w:p>
    <w:tbl>
      <w:tblPr>
        <w:tblStyle w:val="Tabelraster"/>
        <w:tblW w:w="9122" w:type="dxa"/>
        <w:tblLook w:val="04A0" w:firstRow="1" w:lastRow="0" w:firstColumn="1" w:lastColumn="0" w:noHBand="0" w:noVBand="1"/>
      </w:tblPr>
      <w:tblGrid>
        <w:gridCol w:w="9122"/>
      </w:tblGrid>
      <w:tr w:rsidR="00703189" w14:paraId="4D333282" w14:textId="77777777" w:rsidTr="00E01764">
        <w:trPr>
          <w:trHeight w:val="1272"/>
        </w:trPr>
        <w:tc>
          <w:tcPr>
            <w:tcW w:w="9122" w:type="dxa"/>
          </w:tcPr>
          <w:p w14:paraId="6379A81C" w14:textId="1BD7F953" w:rsidR="00703189" w:rsidRDefault="00E01764" w:rsidP="00E01764">
            <w:r w:rsidRPr="00E01764">
              <w:rPr>
                <w:i/>
                <w:iCs/>
                <w:color w:val="AEAAAA" w:themeColor="background2" w:themeShade="BF"/>
              </w:rPr>
              <w:t>De informatie omvat in ieder geval een overzicht van het aantal vrijwilligers, het aantal uren dat zij worden ingezet en de werkzaamheden die zij uit zullen voeren.</w:t>
            </w:r>
          </w:p>
        </w:tc>
      </w:tr>
    </w:tbl>
    <w:p w14:paraId="779FCBFD" w14:textId="77777777" w:rsidR="00703189" w:rsidRDefault="00703189"/>
    <w:sectPr w:rsidR="00703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128"/>
    <w:multiLevelType w:val="hybridMultilevel"/>
    <w:tmpl w:val="E11C8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89"/>
    <w:rsid w:val="0053336E"/>
    <w:rsid w:val="005E23A6"/>
    <w:rsid w:val="00703189"/>
    <w:rsid w:val="00E01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6F76"/>
  <w15:chartTrackingRefBased/>
  <w15:docId w15:val="{CDC91673-9817-4EEF-85F2-56839A85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03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qFormat/>
    <w:rsid w:val="00703189"/>
    <w:pPr>
      <w:keepNext/>
      <w:spacing w:after="0" w:line="320" w:lineRule="atLeast"/>
      <w:outlineLvl w:val="1"/>
    </w:pPr>
    <w:rPr>
      <w:rFonts w:ascii="Arial" w:eastAsia="Times New Roman" w:hAnsi="Arial" w:cs="Times New Roman"/>
      <w:sz w:val="28"/>
      <w:szCs w:val="20"/>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03189"/>
    <w:rPr>
      <w:rFonts w:ascii="Arial" w:eastAsia="Times New Roman" w:hAnsi="Arial" w:cs="Times New Roman"/>
      <w:sz w:val="28"/>
      <w:szCs w:val="20"/>
      <w:lang w:eastAsia="zh-CN"/>
    </w:rPr>
  </w:style>
  <w:style w:type="character" w:customStyle="1" w:styleId="Kop1Char">
    <w:name w:val="Kop 1 Char"/>
    <w:basedOn w:val="Standaardalinea-lettertype"/>
    <w:link w:val="Kop1"/>
    <w:uiPriority w:val="9"/>
    <w:rsid w:val="00703189"/>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70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Veenstra</dc:creator>
  <cp:keywords/>
  <dc:description/>
  <cp:lastModifiedBy>JacinthaCultuurcoach</cp:lastModifiedBy>
  <cp:revision>2</cp:revision>
  <dcterms:created xsi:type="dcterms:W3CDTF">2021-04-08T13:51:00Z</dcterms:created>
  <dcterms:modified xsi:type="dcterms:W3CDTF">2021-04-08T13:51:00Z</dcterms:modified>
</cp:coreProperties>
</file>